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ADF" w:rsidRPr="00991DB5" w:rsidRDefault="00A45ADF" w:rsidP="00A45AD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DB5">
        <w:rPr>
          <w:rFonts w:ascii="Times New Roman" w:hAnsi="Times New Roman" w:cs="Times New Roman"/>
          <w:b/>
          <w:sz w:val="24"/>
          <w:szCs w:val="24"/>
        </w:rPr>
        <w:t>Карта динамики речевого развития</w:t>
      </w:r>
    </w:p>
    <w:p w:rsidR="00A45ADF" w:rsidRDefault="00A45ADF" w:rsidP="00A45ADF">
      <w:pPr>
        <w:pStyle w:val="a9"/>
        <w:rPr>
          <w:rFonts w:ascii="Times New Roman" w:hAnsi="Times New Roman" w:cs="Times New Roman"/>
          <w:sz w:val="24"/>
          <w:szCs w:val="24"/>
          <w:u w:val="single"/>
        </w:rPr>
      </w:pPr>
      <w:r w:rsidRPr="00991DB5">
        <w:rPr>
          <w:rFonts w:ascii="Times New Roman" w:hAnsi="Times New Roman" w:cs="Times New Roman"/>
          <w:sz w:val="24"/>
          <w:szCs w:val="24"/>
        </w:rPr>
        <w:t>Ученик</w:t>
      </w:r>
      <w:proofErr w:type="gramStart"/>
      <w:r w:rsidRPr="00991DB5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991DB5">
        <w:rPr>
          <w:rFonts w:ascii="Times New Roman" w:hAnsi="Times New Roman" w:cs="Times New Roman"/>
          <w:sz w:val="24"/>
          <w:szCs w:val="24"/>
        </w:rPr>
        <w:t>цы</w:t>
      </w:r>
      <w:proofErr w:type="spellEnd"/>
      <w:r w:rsidRPr="00991DB5">
        <w:rPr>
          <w:rFonts w:ascii="Times New Roman" w:hAnsi="Times New Roman" w:cs="Times New Roman"/>
          <w:sz w:val="24"/>
          <w:szCs w:val="24"/>
        </w:rPr>
        <w:t xml:space="preserve">) МАОУ СОШ№2   </w:t>
      </w:r>
      <w:r w:rsidRPr="00991DB5">
        <w:rPr>
          <w:rFonts w:ascii="Times New Roman" w:hAnsi="Times New Roman" w:cs="Times New Roman"/>
          <w:sz w:val="24"/>
          <w:szCs w:val="24"/>
          <w:u w:val="single"/>
        </w:rPr>
        <w:t>__________________________</w:t>
      </w:r>
    </w:p>
    <w:p w:rsidR="00A45ADF" w:rsidRDefault="00A45ADF" w:rsidP="00A45ADF">
      <w:pPr>
        <w:pStyle w:val="a9"/>
        <w:rPr>
          <w:rFonts w:ascii="Times New Roman" w:hAnsi="Times New Roman" w:cs="Times New Roman"/>
          <w:sz w:val="24"/>
          <w:szCs w:val="24"/>
          <w:u w:val="single"/>
        </w:rPr>
      </w:pPr>
    </w:p>
    <w:p w:rsidR="00A45ADF" w:rsidRPr="0009002F" w:rsidRDefault="00A45ADF" w:rsidP="00A45ADF">
      <w:pPr>
        <w:spacing w:after="0" w:line="240" w:lineRule="auto"/>
        <w:ind w:left="-9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У</w:t>
      </w:r>
      <w:r w:rsidRPr="0009002F">
        <w:rPr>
          <w:rFonts w:ascii="Times New Roman" w:hAnsi="Times New Roman" w:cs="Times New Roman"/>
          <w:b/>
          <w:sz w:val="28"/>
          <w:szCs w:val="28"/>
        </w:rPr>
        <w:t>словные обозначения:</w:t>
      </w:r>
    </w:p>
    <w:p w:rsidR="00A45ADF" w:rsidRPr="0009002F" w:rsidRDefault="00A45ADF" w:rsidP="00A45ADF">
      <w:pPr>
        <w:spacing w:after="0" w:line="240" w:lineRule="auto"/>
        <w:ind w:left="-993"/>
        <w:rPr>
          <w:rFonts w:ascii="Times New Roman" w:hAnsi="Times New Roman" w:cs="Times New Roman"/>
          <w:b/>
          <w:sz w:val="28"/>
          <w:szCs w:val="28"/>
        </w:rPr>
      </w:pPr>
    </w:p>
    <w:p w:rsidR="00A45ADF" w:rsidRPr="0009002F" w:rsidRDefault="00A45ADF" w:rsidP="00A45AD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002F">
        <w:rPr>
          <w:rFonts w:ascii="Times New Roman" w:hAnsi="Times New Roman" w:cs="Times New Roman"/>
          <w:color w:val="000000" w:themeColor="text1"/>
          <w:sz w:val="24"/>
          <w:szCs w:val="24"/>
        </w:rPr>
        <w:t>навыка нет – 0</w:t>
      </w:r>
    </w:p>
    <w:p w:rsidR="00A45ADF" w:rsidRPr="0009002F" w:rsidRDefault="00A45ADF" w:rsidP="00A45AD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002F">
        <w:rPr>
          <w:rFonts w:ascii="Times New Roman" w:hAnsi="Times New Roman" w:cs="Times New Roman"/>
          <w:color w:val="000000" w:themeColor="text1"/>
          <w:sz w:val="24"/>
          <w:szCs w:val="24"/>
        </w:rPr>
        <w:t>начинающийся навык – 1</w:t>
      </w:r>
    </w:p>
    <w:p w:rsidR="00A45ADF" w:rsidRPr="0009002F" w:rsidRDefault="00A45ADF" w:rsidP="00A45AD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002F">
        <w:rPr>
          <w:rFonts w:ascii="Times New Roman" w:hAnsi="Times New Roman" w:cs="Times New Roman"/>
          <w:color w:val="000000" w:themeColor="text1"/>
          <w:sz w:val="24"/>
          <w:szCs w:val="24"/>
        </w:rPr>
        <w:t>в стадии формирования – 2</w:t>
      </w:r>
    </w:p>
    <w:p w:rsidR="00A45ADF" w:rsidRPr="0009002F" w:rsidRDefault="00A45ADF" w:rsidP="00A45AD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002F">
        <w:rPr>
          <w:rFonts w:ascii="Times New Roman" w:hAnsi="Times New Roman" w:cs="Times New Roman"/>
          <w:color w:val="000000" w:themeColor="text1"/>
          <w:sz w:val="24"/>
          <w:szCs w:val="24"/>
        </w:rPr>
        <w:t>сформирован – 3</w:t>
      </w:r>
    </w:p>
    <w:p w:rsidR="00A45ADF" w:rsidRPr="00991DB5" w:rsidRDefault="00A45ADF" w:rsidP="00A45ADF">
      <w:pPr>
        <w:pStyle w:val="a9"/>
        <w:rPr>
          <w:rFonts w:ascii="Times New Roman" w:hAnsi="Times New Roman" w:cs="Times New Roman"/>
          <w:sz w:val="24"/>
          <w:szCs w:val="24"/>
          <w:u w:val="single"/>
        </w:rPr>
      </w:pPr>
    </w:p>
    <w:p w:rsidR="00A45ADF" w:rsidRDefault="00A45ADF" w:rsidP="0009002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45ADF" w:rsidRPr="0009002F" w:rsidRDefault="00A45ADF" w:rsidP="0009002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5270" w:type="dxa"/>
        <w:tblInd w:w="392" w:type="dxa"/>
        <w:tblLayout w:type="fixed"/>
        <w:tblLook w:val="04A0"/>
      </w:tblPr>
      <w:tblGrid>
        <w:gridCol w:w="2835"/>
        <w:gridCol w:w="1134"/>
        <w:gridCol w:w="12"/>
        <w:gridCol w:w="1122"/>
        <w:gridCol w:w="993"/>
        <w:gridCol w:w="1133"/>
        <w:gridCol w:w="1134"/>
        <w:gridCol w:w="778"/>
        <w:gridCol w:w="1125"/>
        <w:gridCol w:w="1020"/>
        <w:gridCol w:w="828"/>
        <w:gridCol w:w="1125"/>
        <w:gridCol w:w="881"/>
        <w:gridCol w:w="1150"/>
      </w:tblGrid>
      <w:tr w:rsidR="00A45ADF" w:rsidRPr="00111FD2" w:rsidTr="00A45ADF">
        <w:tc>
          <w:tcPr>
            <w:tcW w:w="2835" w:type="dxa"/>
            <w:vMerge w:val="restart"/>
          </w:tcPr>
          <w:p w:rsidR="00A45ADF" w:rsidRPr="00A45ADF" w:rsidRDefault="00A45ADF" w:rsidP="00A45ADF">
            <w:pPr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261" w:type="dxa"/>
            <w:gridSpan w:val="4"/>
          </w:tcPr>
          <w:p w:rsidR="00A45ADF" w:rsidRPr="00A45ADF" w:rsidRDefault="00A45ADF" w:rsidP="00CC6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045" w:type="dxa"/>
            <w:gridSpan w:val="3"/>
          </w:tcPr>
          <w:p w:rsidR="00A45ADF" w:rsidRPr="00A45ADF" w:rsidRDefault="00A45ADF" w:rsidP="00CC6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</w:tc>
        <w:tc>
          <w:tcPr>
            <w:tcW w:w="2973" w:type="dxa"/>
            <w:gridSpan w:val="3"/>
          </w:tcPr>
          <w:p w:rsidR="00A45ADF" w:rsidRPr="00A45ADF" w:rsidRDefault="00A45ADF" w:rsidP="00CC6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</w:tc>
        <w:tc>
          <w:tcPr>
            <w:tcW w:w="2006" w:type="dxa"/>
            <w:gridSpan w:val="2"/>
          </w:tcPr>
          <w:p w:rsidR="00A45ADF" w:rsidRPr="00A45ADF" w:rsidRDefault="00A45ADF" w:rsidP="00CC6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4кл</w:t>
            </w:r>
          </w:p>
        </w:tc>
        <w:tc>
          <w:tcPr>
            <w:tcW w:w="1150" w:type="dxa"/>
            <w:vMerge w:val="restart"/>
          </w:tcPr>
          <w:p w:rsidR="00A45ADF" w:rsidRPr="00A45ADF" w:rsidRDefault="00A45ADF" w:rsidP="00CC6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A45ADF" w:rsidRPr="00111FD2" w:rsidTr="00A45ADF">
        <w:tc>
          <w:tcPr>
            <w:tcW w:w="2835" w:type="dxa"/>
            <w:vMerge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22" w:type="dxa"/>
          </w:tcPr>
          <w:p w:rsidR="00A45ADF" w:rsidRPr="00A45ADF" w:rsidRDefault="00A45ADF" w:rsidP="00D5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93" w:type="dxa"/>
          </w:tcPr>
          <w:p w:rsidR="00A45ADF" w:rsidRPr="00A45ADF" w:rsidRDefault="00A45ADF" w:rsidP="00D5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133" w:type="dxa"/>
          </w:tcPr>
          <w:p w:rsidR="00A45ADF" w:rsidRPr="00A45ADF" w:rsidRDefault="00A45ADF" w:rsidP="00D5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34" w:type="dxa"/>
          </w:tcPr>
          <w:p w:rsidR="00A45ADF" w:rsidRPr="00A45ADF" w:rsidRDefault="00A45ADF" w:rsidP="00D5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78" w:type="dxa"/>
          </w:tcPr>
          <w:p w:rsidR="00A45ADF" w:rsidRPr="00A45ADF" w:rsidRDefault="00A45ADF" w:rsidP="000900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125" w:type="dxa"/>
          </w:tcPr>
          <w:p w:rsidR="00A45ADF" w:rsidRPr="00A45ADF" w:rsidRDefault="00A45ADF" w:rsidP="00A4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020" w:type="dxa"/>
          </w:tcPr>
          <w:p w:rsidR="00A45ADF" w:rsidRPr="00A45ADF" w:rsidRDefault="00A45ADF" w:rsidP="00A4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828" w:type="dxa"/>
          </w:tcPr>
          <w:p w:rsidR="00A45ADF" w:rsidRPr="00A45ADF" w:rsidRDefault="00A45ADF" w:rsidP="00A4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125" w:type="dxa"/>
          </w:tcPr>
          <w:p w:rsidR="00A45ADF" w:rsidRPr="00A45ADF" w:rsidRDefault="00A45ADF" w:rsidP="00A4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81" w:type="dxa"/>
          </w:tcPr>
          <w:p w:rsidR="00A45ADF" w:rsidRPr="00A45ADF" w:rsidRDefault="00A45ADF" w:rsidP="00A4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150" w:type="dxa"/>
            <w:vMerge/>
          </w:tcPr>
          <w:p w:rsidR="00A45ADF" w:rsidRPr="00A45ADF" w:rsidRDefault="00A45ADF" w:rsidP="00A4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C19" w:rsidRPr="00111FD2" w:rsidTr="00A02783">
        <w:tc>
          <w:tcPr>
            <w:tcW w:w="15270" w:type="dxa"/>
            <w:gridSpan w:val="14"/>
          </w:tcPr>
          <w:p w:rsidR="00400C19" w:rsidRPr="00A45ADF" w:rsidRDefault="00400C19" w:rsidP="00400C19">
            <w:pPr>
              <w:pStyle w:val="a4"/>
              <w:ind w:left="14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A45A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Графо-моторные</w:t>
            </w:r>
            <w:proofErr w:type="spellEnd"/>
            <w:r w:rsidRPr="00A45A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умения</w:t>
            </w:r>
          </w:p>
        </w:tc>
      </w:tr>
      <w:tr w:rsidR="00A45ADF" w:rsidRPr="00111FD2" w:rsidTr="00A45ADF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Умение ориентироваться в пространстве тетради</w:t>
            </w:r>
          </w:p>
        </w:tc>
        <w:tc>
          <w:tcPr>
            <w:tcW w:w="1146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A45ADF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Умение правильно держать ручку</w:t>
            </w:r>
          </w:p>
        </w:tc>
        <w:tc>
          <w:tcPr>
            <w:tcW w:w="1146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A45ADF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Обводка (шаблона, трафарета, по контуру, по точкам)</w:t>
            </w:r>
          </w:p>
        </w:tc>
        <w:tc>
          <w:tcPr>
            <w:tcW w:w="1146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A45ADF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Штриховка по </w:t>
            </w:r>
            <w:proofErr w:type="spellStart"/>
            <w:proofErr w:type="gramStart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указан</w:t>
            </w:r>
            <w:r w:rsidR="001C12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ному</w:t>
            </w:r>
            <w:proofErr w:type="spellEnd"/>
            <w:proofErr w:type="gramEnd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направлению</w:t>
            </w:r>
          </w:p>
        </w:tc>
        <w:tc>
          <w:tcPr>
            <w:tcW w:w="1146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A45ADF">
        <w:tc>
          <w:tcPr>
            <w:tcW w:w="2835" w:type="dxa"/>
          </w:tcPr>
          <w:p w:rsidR="00A45ADF" w:rsidRPr="00A45ADF" w:rsidRDefault="001C1205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</w:t>
            </w:r>
            <w:proofErr w:type="spellStart"/>
            <w:proofErr w:type="gramStart"/>
            <w:r w:rsidR="00A45ADF" w:rsidRPr="00A45ADF">
              <w:rPr>
                <w:rFonts w:ascii="Times New Roman" w:hAnsi="Times New Roman" w:cs="Times New Roman"/>
                <w:sz w:val="24"/>
                <w:szCs w:val="24"/>
              </w:rPr>
              <w:t>геометричес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45ADF" w:rsidRPr="00A45ADF">
              <w:rPr>
                <w:rFonts w:ascii="Times New Roman" w:hAnsi="Times New Roman" w:cs="Times New Roman"/>
                <w:sz w:val="24"/>
                <w:szCs w:val="24"/>
              </w:rPr>
              <w:t>ких</w:t>
            </w:r>
            <w:proofErr w:type="spellEnd"/>
            <w:proofErr w:type="gramEnd"/>
            <w:r w:rsidR="00A45ADF"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 фигур по клеткам</w:t>
            </w:r>
          </w:p>
        </w:tc>
        <w:tc>
          <w:tcPr>
            <w:tcW w:w="1146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A45ADF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по </w:t>
            </w:r>
            <w:proofErr w:type="spellStart"/>
            <w:proofErr w:type="gramStart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ориентиро</w:t>
            </w:r>
            <w:r w:rsidR="001C12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вочным</w:t>
            </w:r>
            <w:proofErr w:type="spellEnd"/>
            <w:proofErr w:type="gramEnd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 точкам</w:t>
            </w:r>
          </w:p>
        </w:tc>
        <w:tc>
          <w:tcPr>
            <w:tcW w:w="1146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A45ADF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Конструирование из геометрических фигур</w:t>
            </w:r>
          </w:p>
        </w:tc>
        <w:tc>
          <w:tcPr>
            <w:tcW w:w="1146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00C19" w:rsidRPr="00111FD2" w:rsidTr="00E36B81">
        <w:tc>
          <w:tcPr>
            <w:tcW w:w="15270" w:type="dxa"/>
            <w:gridSpan w:val="14"/>
          </w:tcPr>
          <w:p w:rsidR="00400C19" w:rsidRPr="00A45ADF" w:rsidRDefault="00400C19" w:rsidP="00400C19">
            <w:pPr>
              <w:pStyle w:val="a4"/>
              <w:ind w:left="14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Знания об окружающем мире</w:t>
            </w: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Знание и называние своих данных (Ф. И.)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Знание имен своих родителей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Знание своего адреса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Названия основных цветов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Размер предметов (согласно программе)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Названия  частей суток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Названия дней недели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Названия дней (вчера, сегодня, завтра)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времен года 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00C19" w:rsidRPr="00111FD2" w:rsidTr="00382DE9">
        <w:tc>
          <w:tcPr>
            <w:tcW w:w="15270" w:type="dxa"/>
            <w:gridSpan w:val="14"/>
          </w:tcPr>
          <w:p w:rsidR="00400C19" w:rsidRPr="00A45ADF" w:rsidRDefault="00400C19" w:rsidP="001C1205">
            <w:pPr>
              <w:pStyle w:val="a4"/>
              <w:ind w:left="14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Социальная </w:t>
            </w:r>
            <w:proofErr w:type="spellStart"/>
            <w:r w:rsidRPr="00A45A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адаптированность</w:t>
            </w:r>
            <w:proofErr w:type="spellEnd"/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Умение сидеть за партой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Умение слушать и </w:t>
            </w:r>
            <w:proofErr w:type="spellStart"/>
            <w:proofErr w:type="gramStart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пони</w:t>
            </w:r>
            <w:r w:rsidR="001C12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мать</w:t>
            </w:r>
            <w:proofErr w:type="spellEnd"/>
            <w:proofErr w:type="gramEnd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 объяснения и указания учителя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Умение поднимать руку при желании что-то сказать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просить </w:t>
            </w:r>
            <w:proofErr w:type="spellStart"/>
            <w:proofErr w:type="gramStart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разре</w:t>
            </w:r>
            <w:r w:rsidR="001C12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 выйти из класса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Навыки </w:t>
            </w:r>
            <w:proofErr w:type="spellStart"/>
            <w:proofErr w:type="gramStart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самообслужива</w:t>
            </w:r>
            <w:r w:rsidR="001C12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 (умение </w:t>
            </w:r>
            <w:proofErr w:type="spellStart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пользо</w:t>
            </w:r>
            <w:r w:rsidR="001C12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ваться</w:t>
            </w:r>
            <w:proofErr w:type="spellEnd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 туалетом, поведение в столовой)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Способность раздеть/</w:t>
            </w:r>
            <w:r w:rsidR="001C1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разуть и одеть/обуть себя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Умение вести себя в общественных местах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Умение внятно выражать свои просьбы и желания, употреблять «вежливые» слова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Умение правильно здороваться и прощаться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правил личной гигиены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Умение выполнять несложные речевые инструкции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Участие в игровой деятельности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00C19" w:rsidRPr="00111FD2" w:rsidTr="009A4B5E">
        <w:tc>
          <w:tcPr>
            <w:tcW w:w="15270" w:type="dxa"/>
            <w:gridSpan w:val="14"/>
          </w:tcPr>
          <w:p w:rsidR="00400C19" w:rsidRPr="00A45ADF" w:rsidRDefault="00400C19" w:rsidP="00400C19">
            <w:pPr>
              <w:pStyle w:val="a4"/>
              <w:ind w:left="14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связной речи</w:t>
            </w: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Узнавание и называние конкретных предметов, изображенных на предметной картинке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Связное высказывание по несложной сюжетной картинке (серии картинок)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Объем словарного запаса по основным лексическим темам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звуков </w:t>
            </w:r>
            <w:proofErr w:type="gramStart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  <w:proofErr w:type="gramEnd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C1205">
              <w:rPr>
                <w:rFonts w:ascii="Times New Roman" w:hAnsi="Times New Roman" w:cs="Times New Roman"/>
                <w:sz w:val="24"/>
                <w:szCs w:val="24"/>
              </w:rPr>
              <w:t>действи-</w:t>
            </w: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  <w:proofErr w:type="spellEnd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 (шуршание, топот, хлопки)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 Узнавание и имитация голосов животных (знание кто и как голос подает)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Способность к участию в диалоге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Разучивание стихотворений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Восстановление нарушенного порядка слов в предложении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Умение восстанавливать деформированный </w:t>
            </w:r>
            <w:r w:rsidRPr="00A45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00C19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Изложение текста по плану и опорным словам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300ED" w:rsidRPr="00111FD2" w:rsidTr="00400C19">
        <w:tc>
          <w:tcPr>
            <w:tcW w:w="2835" w:type="dxa"/>
          </w:tcPr>
          <w:p w:rsidR="00C300ED" w:rsidRPr="00A45ADF" w:rsidRDefault="00C300ED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предлогов в речи</w:t>
            </w:r>
          </w:p>
        </w:tc>
        <w:tc>
          <w:tcPr>
            <w:tcW w:w="1134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300ED" w:rsidRPr="00111FD2" w:rsidTr="00400C19">
        <w:tc>
          <w:tcPr>
            <w:tcW w:w="2835" w:type="dxa"/>
          </w:tcPr>
          <w:p w:rsidR="00C300ED" w:rsidRDefault="00C300ED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 </w:t>
            </w:r>
          </w:p>
        </w:tc>
        <w:tc>
          <w:tcPr>
            <w:tcW w:w="1134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300ED" w:rsidRPr="00111FD2" w:rsidTr="00400C19">
        <w:tc>
          <w:tcPr>
            <w:tcW w:w="2835" w:type="dxa"/>
          </w:tcPr>
          <w:p w:rsidR="00C300ED" w:rsidRDefault="00C300ED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слов в числе</w:t>
            </w:r>
          </w:p>
        </w:tc>
        <w:tc>
          <w:tcPr>
            <w:tcW w:w="1134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300ED" w:rsidRPr="00111FD2" w:rsidTr="00400C19">
        <w:tc>
          <w:tcPr>
            <w:tcW w:w="2835" w:type="dxa"/>
          </w:tcPr>
          <w:p w:rsidR="00C300ED" w:rsidRDefault="00C300ED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слов в роде</w:t>
            </w:r>
          </w:p>
        </w:tc>
        <w:tc>
          <w:tcPr>
            <w:tcW w:w="1134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300ED" w:rsidRPr="00111FD2" w:rsidTr="00400C19">
        <w:tc>
          <w:tcPr>
            <w:tcW w:w="2835" w:type="dxa"/>
          </w:tcPr>
          <w:p w:rsidR="00C300ED" w:rsidRDefault="00C300ED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слов по типу управления</w:t>
            </w:r>
          </w:p>
        </w:tc>
        <w:tc>
          <w:tcPr>
            <w:tcW w:w="1134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300ED" w:rsidRPr="00111FD2" w:rsidTr="00400C19">
        <w:tc>
          <w:tcPr>
            <w:tcW w:w="2835" w:type="dxa"/>
          </w:tcPr>
          <w:p w:rsidR="00C300ED" w:rsidRDefault="00C300ED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слов по типу примыкания</w:t>
            </w:r>
          </w:p>
        </w:tc>
        <w:tc>
          <w:tcPr>
            <w:tcW w:w="1134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00C19" w:rsidRPr="00111FD2" w:rsidTr="00CD25A8">
        <w:tc>
          <w:tcPr>
            <w:tcW w:w="15270" w:type="dxa"/>
            <w:gridSpan w:val="14"/>
          </w:tcPr>
          <w:p w:rsidR="00400C19" w:rsidRPr="00A45ADF" w:rsidRDefault="00400C19" w:rsidP="00400C19">
            <w:pPr>
              <w:pStyle w:val="a4"/>
              <w:ind w:left="14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Чтение и развитие речи</w:t>
            </w: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Практическое овладение терминами «слово» и «предложение»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Практическое овладение термином «слог»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Умение делить слова на слоги 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Умение слышать и </w:t>
            </w:r>
            <w:proofErr w:type="spellStart"/>
            <w:proofErr w:type="gramStart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выде</w:t>
            </w:r>
            <w:r w:rsidR="001C1205">
              <w:rPr>
                <w:rFonts w:ascii="Times New Roman" w:hAnsi="Times New Roman" w:cs="Times New Roman"/>
                <w:sz w:val="24"/>
                <w:szCs w:val="24"/>
              </w:rPr>
              <w:t>-лять</w:t>
            </w:r>
            <w:proofErr w:type="spellEnd"/>
            <w:proofErr w:type="gramEnd"/>
            <w:r w:rsidR="001C1205">
              <w:rPr>
                <w:rFonts w:ascii="Times New Roman" w:hAnsi="Times New Roman" w:cs="Times New Roman"/>
                <w:sz w:val="24"/>
                <w:szCs w:val="24"/>
              </w:rPr>
              <w:t xml:space="preserve"> первый звук в </w:t>
            </w: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слове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Дифференциация гласных и согласных звуков на слух и в произношении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Умение отвечать на </w:t>
            </w:r>
            <w:proofErr w:type="spellStart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воп</w:t>
            </w:r>
            <w:r w:rsidR="001C12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="001C1205">
              <w:rPr>
                <w:rFonts w:ascii="Times New Roman" w:hAnsi="Times New Roman" w:cs="Times New Roman"/>
                <w:sz w:val="24"/>
                <w:szCs w:val="24"/>
              </w:rPr>
              <w:t>сы</w:t>
            </w:r>
            <w:proofErr w:type="spellEnd"/>
            <w:r w:rsidR="001C1205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содержанию прослушанного или с опорой на наглядные средства</w:t>
            </w:r>
            <w:proofErr w:type="gramEnd"/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Соотнесение звука и бук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Усвоение звуков и букв по мере их изучения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Образование и чтение слогов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Побуквенное чтение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Рубленное слоговое чтение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Чтение по слогам с </w:t>
            </w:r>
            <w:proofErr w:type="spellStart"/>
            <w:proofErr w:type="gramStart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1C12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ледующим</w:t>
            </w:r>
            <w:proofErr w:type="spellEnd"/>
            <w:proofErr w:type="gramEnd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 их </w:t>
            </w:r>
            <w:proofErr w:type="spellStart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повторе</w:t>
            </w:r>
            <w:r w:rsidR="001C12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 целым словом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Чтение целым словом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Соотнесение </w:t>
            </w:r>
            <w:proofErr w:type="spellStart"/>
            <w:proofErr w:type="gramStart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прочитан</w:t>
            </w:r>
            <w:r w:rsidR="001C12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 слова с предметом или картинкой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</w:t>
            </w:r>
            <w:proofErr w:type="gramStart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Пересказ с опорой на </w:t>
            </w:r>
            <w:proofErr w:type="spellStart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картинно-символичес</w:t>
            </w:r>
            <w:r w:rsidR="001C12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 план к каждому предложению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1C1205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Пересказ с опорой на серию сюжетных </w:t>
            </w:r>
            <w:proofErr w:type="spellStart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кар</w:t>
            </w:r>
            <w:r w:rsidR="001C1205">
              <w:rPr>
                <w:rFonts w:ascii="Times New Roman" w:hAnsi="Times New Roman" w:cs="Times New Roman"/>
                <w:sz w:val="24"/>
                <w:szCs w:val="24"/>
              </w:rPr>
              <w:t>-тин</w:t>
            </w:r>
            <w:proofErr w:type="spellEnd"/>
            <w:r w:rsidR="001C1205">
              <w:rPr>
                <w:rFonts w:ascii="Times New Roman" w:hAnsi="Times New Roman" w:cs="Times New Roman"/>
                <w:sz w:val="24"/>
                <w:szCs w:val="24"/>
              </w:rPr>
              <w:t xml:space="preserve"> или рисунок (со 2</w:t>
            </w:r>
            <w:proofErr w:type="gramStart"/>
            <w:r w:rsidR="001C1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Пересказ текста по </w:t>
            </w:r>
            <w:proofErr w:type="spellStart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1C12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тям</w:t>
            </w:r>
            <w:proofErr w:type="spellEnd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 словам</w:t>
            </w:r>
            <w:r w:rsidR="001C1205">
              <w:rPr>
                <w:rFonts w:ascii="Times New Roman" w:hAnsi="Times New Roman" w:cs="Times New Roman"/>
                <w:sz w:val="24"/>
                <w:szCs w:val="24"/>
              </w:rPr>
              <w:t>и, близкими к тексту (с 3кл.</w:t>
            </w:r>
            <w:proofErr w:type="gramStart"/>
            <w:r w:rsidR="001C1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в тексте слов, характеризующих персонажей, </w:t>
            </w:r>
            <w:proofErr w:type="spellStart"/>
            <w:proofErr w:type="gramStart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использо</w:t>
            </w:r>
            <w:r w:rsidR="001C12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 этих слов в пересказе (с 3 класса)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Чтение по ролям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Запоминание диалогов, работа над </w:t>
            </w:r>
            <w:r w:rsidRPr="00A45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драматизацией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собственного рассказа по заглавию и иллюстрациям (с 4 класса)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Подробный пересказ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Выборочный пересказ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00C19" w:rsidRPr="00111FD2" w:rsidTr="00393B46">
        <w:tc>
          <w:tcPr>
            <w:tcW w:w="15270" w:type="dxa"/>
            <w:gridSpan w:val="14"/>
          </w:tcPr>
          <w:p w:rsidR="00400C19" w:rsidRPr="00A45ADF" w:rsidRDefault="00400C19" w:rsidP="00410DCA">
            <w:pPr>
              <w:pStyle w:val="a4"/>
              <w:ind w:left="14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Письмо </w:t>
            </w: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Усвоение рукописного начертания изучаемых строчных и заглавных букв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410DCA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Списывание рукописного текста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410DCA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Списывание печатного текста 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Употребление заглавной буквы в начале предложения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Употребление точки в конце предложения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Заглавная буква в именах собственных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Письмо под диктовку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Вставка пропущенных бу</w:t>
            </w:r>
            <w:proofErr w:type="gramStart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кв в сл</w:t>
            </w:r>
            <w:proofErr w:type="gramEnd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овах под картинками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410DCA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Вставка пропущенных букв при списывании 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Соединение письменных бу</w:t>
            </w:r>
            <w:proofErr w:type="gramStart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кв в сл</w:t>
            </w:r>
            <w:proofErr w:type="gramEnd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оги и слова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Списывание предложений с дополнением пропущенных слов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письменных упражнений по учебнику с помощью учителя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Выполнение письменных упражнений по учебнику самостоятельно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Письмо под диктовку с соблюдением изученных правил правописания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Различение частей речи соответственно программе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предлогов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Знание и нахождение в предложении главных членов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Выделение ударной гласной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Каллиграфическая </w:t>
            </w:r>
            <w:proofErr w:type="spellStart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оформленность</w:t>
            </w:r>
            <w:proofErr w:type="spellEnd"/>
            <w:r w:rsidRPr="00A45ADF">
              <w:rPr>
                <w:rFonts w:ascii="Times New Roman" w:hAnsi="Times New Roman" w:cs="Times New Roman"/>
                <w:sz w:val="24"/>
                <w:szCs w:val="24"/>
              </w:rPr>
              <w:t xml:space="preserve"> написанного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Правописание словарных слов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Умение пользоваться словарем, данным в учебнике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Деление текста на предложения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A45ADF" w:rsidRDefault="00A45ADF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45ADF">
              <w:rPr>
                <w:rFonts w:ascii="Times New Roman" w:hAnsi="Times New Roman" w:cs="Times New Roman"/>
                <w:sz w:val="24"/>
                <w:szCs w:val="24"/>
              </w:rPr>
              <w:t>Различение предложений по интонации, применение знаков препинания</w:t>
            </w: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45ADF" w:rsidRPr="00A45ADF" w:rsidRDefault="00A45ADF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10DCA" w:rsidRPr="00111FD2" w:rsidTr="00410DCA">
        <w:tc>
          <w:tcPr>
            <w:tcW w:w="2835" w:type="dxa"/>
          </w:tcPr>
          <w:p w:rsidR="00410DCA" w:rsidRPr="00A45ADF" w:rsidRDefault="00C300ED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Дифференциация гласных первого и второго ряда</w:t>
            </w:r>
          </w:p>
        </w:tc>
        <w:tc>
          <w:tcPr>
            <w:tcW w:w="1134" w:type="dxa"/>
          </w:tcPr>
          <w:p w:rsidR="00410DCA" w:rsidRPr="00A45ADF" w:rsidRDefault="00410DCA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10DCA" w:rsidRPr="00A45ADF" w:rsidRDefault="00410DCA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0DCA" w:rsidRPr="00A45ADF" w:rsidRDefault="00410DCA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410DCA" w:rsidRPr="00A45ADF" w:rsidRDefault="00410DCA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0DCA" w:rsidRPr="00A45ADF" w:rsidRDefault="00410DCA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410DCA" w:rsidRPr="00A45ADF" w:rsidRDefault="00410DCA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10DCA" w:rsidRPr="00A45ADF" w:rsidRDefault="00410DCA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410DCA" w:rsidRPr="00A45ADF" w:rsidRDefault="00410DCA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410DCA" w:rsidRPr="00A45ADF" w:rsidRDefault="00410DCA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10DCA" w:rsidRPr="00111FD2" w:rsidRDefault="00410DCA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410DCA" w:rsidRPr="00111FD2" w:rsidRDefault="00410DCA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410DCA" w:rsidRPr="00111FD2" w:rsidRDefault="00410DCA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300ED" w:rsidRPr="00111FD2" w:rsidTr="00410DCA">
        <w:tc>
          <w:tcPr>
            <w:tcW w:w="2835" w:type="dxa"/>
          </w:tcPr>
          <w:p w:rsidR="00C300ED" w:rsidRDefault="00C300ED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Дифференциация мягких и твердых согласных</w:t>
            </w:r>
          </w:p>
        </w:tc>
        <w:tc>
          <w:tcPr>
            <w:tcW w:w="1134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300ED" w:rsidRPr="00111FD2" w:rsidTr="008C2336">
        <w:tc>
          <w:tcPr>
            <w:tcW w:w="2835" w:type="dxa"/>
          </w:tcPr>
          <w:p w:rsidR="00C300ED" w:rsidRDefault="00C300ED" w:rsidP="008C2336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мягкого знака</w:t>
            </w:r>
          </w:p>
        </w:tc>
        <w:tc>
          <w:tcPr>
            <w:tcW w:w="1134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300ED" w:rsidRPr="00111FD2" w:rsidRDefault="00C300ED" w:rsidP="008C233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C300ED" w:rsidRPr="00111FD2" w:rsidRDefault="00C300ED" w:rsidP="008C233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C300ED" w:rsidRPr="00111FD2" w:rsidRDefault="00C300ED" w:rsidP="008C233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300ED" w:rsidRPr="00111FD2" w:rsidTr="008C2336">
        <w:tc>
          <w:tcPr>
            <w:tcW w:w="2835" w:type="dxa"/>
          </w:tcPr>
          <w:p w:rsidR="00C300ED" w:rsidRDefault="00C300ED" w:rsidP="008C2336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Дифференциация звонких и глухих согласных</w:t>
            </w:r>
          </w:p>
        </w:tc>
        <w:tc>
          <w:tcPr>
            <w:tcW w:w="1134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300ED" w:rsidRPr="00111FD2" w:rsidRDefault="00C300ED" w:rsidP="008C233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C300ED" w:rsidRPr="00111FD2" w:rsidRDefault="00C300ED" w:rsidP="008C233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C300ED" w:rsidRPr="00111FD2" w:rsidRDefault="00C300ED" w:rsidP="008C233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300ED" w:rsidRPr="00111FD2" w:rsidTr="008C2336">
        <w:tc>
          <w:tcPr>
            <w:tcW w:w="2835" w:type="dxa"/>
          </w:tcPr>
          <w:p w:rsidR="00C300ED" w:rsidRPr="00165140" w:rsidRDefault="00165140" w:rsidP="008C2336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65140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Дифференциация букв имеющих кинетическое сходство</w:t>
            </w:r>
          </w:p>
        </w:tc>
        <w:tc>
          <w:tcPr>
            <w:tcW w:w="1134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C300ED" w:rsidRPr="00A45ADF" w:rsidRDefault="00C300ED" w:rsidP="008C2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300ED" w:rsidRPr="00111FD2" w:rsidRDefault="00C300ED" w:rsidP="008C233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C300ED" w:rsidRPr="00111FD2" w:rsidRDefault="00C300ED" w:rsidP="008C233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C300ED" w:rsidRPr="00111FD2" w:rsidRDefault="00C300ED" w:rsidP="008C233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300ED" w:rsidRPr="00111FD2" w:rsidTr="00410DCA">
        <w:tc>
          <w:tcPr>
            <w:tcW w:w="2835" w:type="dxa"/>
          </w:tcPr>
          <w:p w:rsidR="00C300ED" w:rsidRPr="00165140" w:rsidRDefault="00165140" w:rsidP="00A45ADF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65140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Дифференциация фонем, имеющих акустико-артикуляционное сходство</w:t>
            </w:r>
          </w:p>
        </w:tc>
        <w:tc>
          <w:tcPr>
            <w:tcW w:w="1134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C300ED" w:rsidRPr="00A45ADF" w:rsidRDefault="00C300ED" w:rsidP="00F2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C300ED" w:rsidRPr="00111FD2" w:rsidRDefault="00C300ED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45ADF" w:rsidRPr="00111FD2" w:rsidTr="00410DCA">
        <w:tc>
          <w:tcPr>
            <w:tcW w:w="2835" w:type="dxa"/>
          </w:tcPr>
          <w:p w:rsidR="00A45ADF" w:rsidRPr="0009002F" w:rsidRDefault="00A45ADF" w:rsidP="00A45ADF">
            <w:pPr>
              <w:ind w:left="142" w:hanging="142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002F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1134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3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3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78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2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28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25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81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50" w:type="dxa"/>
          </w:tcPr>
          <w:p w:rsidR="00A45ADF" w:rsidRPr="00111FD2" w:rsidRDefault="00A45ADF" w:rsidP="00F27704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:rsidR="00F27704" w:rsidRPr="00111FD2" w:rsidRDefault="00F27704" w:rsidP="00F27704">
      <w:pPr>
        <w:ind w:left="-993"/>
        <w:rPr>
          <w:rFonts w:cstheme="minorHAnsi"/>
          <w:sz w:val="18"/>
          <w:szCs w:val="18"/>
        </w:rPr>
      </w:pPr>
    </w:p>
    <w:sectPr w:rsidR="00F27704" w:rsidRPr="00111FD2" w:rsidSect="00A45ADF">
      <w:pgSz w:w="16838" w:h="11906" w:orient="landscape"/>
      <w:pgMar w:top="851" w:right="568" w:bottom="85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D9D" w:rsidRDefault="000C6D9D" w:rsidP="00A45ADF">
      <w:pPr>
        <w:spacing w:after="0" w:line="240" w:lineRule="auto"/>
      </w:pPr>
      <w:r>
        <w:separator/>
      </w:r>
    </w:p>
  </w:endnote>
  <w:endnote w:type="continuationSeparator" w:id="1">
    <w:p w:rsidR="000C6D9D" w:rsidRDefault="000C6D9D" w:rsidP="00A45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D9D" w:rsidRDefault="000C6D9D" w:rsidP="00A45ADF">
      <w:pPr>
        <w:spacing w:after="0" w:line="240" w:lineRule="auto"/>
      </w:pPr>
      <w:r>
        <w:separator/>
      </w:r>
    </w:p>
  </w:footnote>
  <w:footnote w:type="continuationSeparator" w:id="1">
    <w:p w:rsidR="000C6D9D" w:rsidRDefault="000C6D9D" w:rsidP="00A45A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8251A"/>
    <w:multiLevelType w:val="hybridMultilevel"/>
    <w:tmpl w:val="A648B8BC"/>
    <w:lvl w:ilvl="0" w:tplc="ACA4985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CA3401"/>
    <w:multiLevelType w:val="hybridMultilevel"/>
    <w:tmpl w:val="DF789B48"/>
    <w:lvl w:ilvl="0" w:tplc="277C34B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7704"/>
    <w:rsid w:val="00034487"/>
    <w:rsid w:val="00053F3E"/>
    <w:rsid w:val="0009002F"/>
    <w:rsid w:val="000C6D9D"/>
    <w:rsid w:val="000E6AFA"/>
    <w:rsid w:val="00111FD2"/>
    <w:rsid w:val="00165140"/>
    <w:rsid w:val="00184265"/>
    <w:rsid w:val="001C1205"/>
    <w:rsid w:val="001F05CF"/>
    <w:rsid w:val="001F765B"/>
    <w:rsid w:val="0022501E"/>
    <w:rsid w:val="00261275"/>
    <w:rsid w:val="002A4F2D"/>
    <w:rsid w:val="003C473B"/>
    <w:rsid w:val="003E6A6C"/>
    <w:rsid w:val="00400C19"/>
    <w:rsid w:val="00410DCA"/>
    <w:rsid w:val="004D2C6A"/>
    <w:rsid w:val="00646773"/>
    <w:rsid w:val="00694D49"/>
    <w:rsid w:val="006D20FD"/>
    <w:rsid w:val="007C3174"/>
    <w:rsid w:val="007C3EC4"/>
    <w:rsid w:val="00932DB0"/>
    <w:rsid w:val="009D2E48"/>
    <w:rsid w:val="009E07B8"/>
    <w:rsid w:val="00A35C16"/>
    <w:rsid w:val="00A45ADF"/>
    <w:rsid w:val="00A71784"/>
    <w:rsid w:val="00AA3D4E"/>
    <w:rsid w:val="00B150B7"/>
    <w:rsid w:val="00B304EB"/>
    <w:rsid w:val="00B60417"/>
    <w:rsid w:val="00BB6961"/>
    <w:rsid w:val="00C300ED"/>
    <w:rsid w:val="00CB5EA3"/>
    <w:rsid w:val="00CC6A65"/>
    <w:rsid w:val="00D51DD9"/>
    <w:rsid w:val="00DC60DD"/>
    <w:rsid w:val="00F27704"/>
    <w:rsid w:val="00F56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0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473B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A45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45ADF"/>
  </w:style>
  <w:style w:type="paragraph" w:styleId="a7">
    <w:name w:val="footer"/>
    <w:basedOn w:val="a"/>
    <w:link w:val="a8"/>
    <w:uiPriority w:val="99"/>
    <w:semiHidden/>
    <w:unhideWhenUsed/>
    <w:rsid w:val="00A45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45ADF"/>
  </w:style>
  <w:style w:type="paragraph" w:styleId="a9">
    <w:name w:val="No Spacing"/>
    <w:uiPriority w:val="1"/>
    <w:qFormat/>
    <w:rsid w:val="00A45A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Admin</cp:lastModifiedBy>
  <cp:revision>5</cp:revision>
  <cp:lastPrinted>2019-01-17T12:16:00Z</cp:lastPrinted>
  <dcterms:created xsi:type="dcterms:W3CDTF">2017-01-03T07:12:00Z</dcterms:created>
  <dcterms:modified xsi:type="dcterms:W3CDTF">2019-01-18T11:24:00Z</dcterms:modified>
</cp:coreProperties>
</file>